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86" w:rsidRPr="003479E4" w:rsidRDefault="00426BB0" w:rsidP="00426BB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479E4">
        <w:rPr>
          <w:b/>
          <w:sz w:val="40"/>
          <w:szCs w:val="40"/>
          <w:u w:val="single"/>
        </w:rPr>
        <w:t>PAC 14 ANNUAL BOARD MEETING</w:t>
      </w:r>
    </w:p>
    <w:p w:rsidR="00426BB0" w:rsidRPr="003479E4" w:rsidRDefault="00426BB0" w:rsidP="00426BB0">
      <w:pPr>
        <w:jc w:val="center"/>
        <w:rPr>
          <w:sz w:val="24"/>
          <w:szCs w:val="24"/>
        </w:rPr>
      </w:pPr>
      <w:r w:rsidRPr="003479E4">
        <w:rPr>
          <w:sz w:val="24"/>
          <w:szCs w:val="24"/>
        </w:rPr>
        <w:t>Meeting Minutes 12/02/20</w:t>
      </w:r>
    </w:p>
    <w:p w:rsidR="00426BB0" w:rsidRPr="00426BB0" w:rsidRDefault="00426BB0" w:rsidP="00426BB0">
      <w:pPr>
        <w:rPr>
          <w:b/>
          <w:sz w:val="28"/>
          <w:szCs w:val="28"/>
        </w:rPr>
      </w:pPr>
      <w:r w:rsidRPr="00426BB0">
        <w:rPr>
          <w:b/>
          <w:sz w:val="28"/>
          <w:szCs w:val="28"/>
        </w:rPr>
        <w:t>Opening</w:t>
      </w:r>
    </w:p>
    <w:p w:rsidR="00426BB0" w:rsidRPr="00370F32" w:rsidRDefault="00426BB0" w:rsidP="00426BB0">
      <w:pPr>
        <w:rPr>
          <w:sz w:val="24"/>
          <w:szCs w:val="24"/>
        </w:rPr>
      </w:pPr>
      <w:r w:rsidRPr="00370F32">
        <w:rPr>
          <w:sz w:val="24"/>
          <w:szCs w:val="24"/>
        </w:rPr>
        <w:t>The annual meeting of PAC 14, held on the Zoom platform was called to order by George Whitehead at 4:30 p.m.</w:t>
      </w:r>
    </w:p>
    <w:p w:rsidR="00426BB0" w:rsidRPr="00426BB0" w:rsidRDefault="00426BB0" w:rsidP="00426BB0">
      <w:pPr>
        <w:rPr>
          <w:b/>
          <w:sz w:val="28"/>
          <w:szCs w:val="28"/>
        </w:rPr>
      </w:pPr>
      <w:r w:rsidRPr="00426BB0">
        <w:rPr>
          <w:b/>
          <w:sz w:val="28"/>
          <w:szCs w:val="28"/>
        </w:rPr>
        <w:t>Present</w:t>
      </w:r>
    </w:p>
    <w:p w:rsidR="00426BB0" w:rsidRPr="00370F32" w:rsidRDefault="00426BB0" w:rsidP="00426BB0">
      <w:pPr>
        <w:rPr>
          <w:sz w:val="24"/>
          <w:szCs w:val="24"/>
        </w:rPr>
      </w:pPr>
      <w:r w:rsidRPr="00370F32">
        <w:rPr>
          <w:sz w:val="24"/>
          <w:szCs w:val="24"/>
        </w:rPr>
        <w:t xml:space="preserve">George Whitehead, Tom Taylor, Jack Heath, Adrianne Kadushin, </w:t>
      </w:r>
      <w:r w:rsidR="00026D91" w:rsidRPr="00370F32">
        <w:rPr>
          <w:sz w:val="24"/>
          <w:szCs w:val="24"/>
        </w:rPr>
        <w:t xml:space="preserve">Jen Myers, </w:t>
      </w:r>
      <w:r w:rsidRPr="00370F32">
        <w:rPr>
          <w:sz w:val="24"/>
          <w:szCs w:val="24"/>
        </w:rPr>
        <w:t>Jerry Everett, Brett Hammond, Lee McCabe</w:t>
      </w:r>
      <w:r w:rsidR="00155A8D">
        <w:rPr>
          <w:sz w:val="24"/>
          <w:szCs w:val="24"/>
        </w:rPr>
        <w:t>/PKS</w:t>
      </w:r>
      <w:r w:rsidRPr="00370F32">
        <w:rPr>
          <w:sz w:val="24"/>
          <w:szCs w:val="24"/>
        </w:rPr>
        <w:t>, Creig Twilley, Aaron Gurlly, 410 430-9016, Jack Galloway, Judy Lynn</w:t>
      </w:r>
      <w:r w:rsidR="00026D91" w:rsidRPr="00370F32">
        <w:rPr>
          <w:sz w:val="24"/>
          <w:szCs w:val="24"/>
        </w:rPr>
        <w:t xml:space="preserve">, Keith Eagle, Suzanna Mallow. </w:t>
      </w:r>
    </w:p>
    <w:p w:rsidR="00426BB0" w:rsidRPr="00426BB0" w:rsidRDefault="00426BB0" w:rsidP="00426BB0">
      <w:pPr>
        <w:rPr>
          <w:b/>
          <w:sz w:val="28"/>
          <w:szCs w:val="28"/>
        </w:rPr>
      </w:pPr>
      <w:r w:rsidRPr="00426BB0">
        <w:rPr>
          <w:b/>
          <w:sz w:val="28"/>
          <w:szCs w:val="28"/>
        </w:rPr>
        <w:t>Approval of Minutes</w:t>
      </w:r>
    </w:p>
    <w:p w:rsidR="00426BB0" w:rsidRPr="003479E4" w:rsidRDefault="007015D1" w:rsidP="00426BB0">
      <w:pPr>
        <w:rPr>
          <w:i/>
          <w:sz w:val="24"/>
          <w:szCs w:val="24"/>
        </w:rPr>
      </w:pPr>
      <w:r w:rsidRPr="003479E4">
        <w:rPr>
          <w:i/>
          <w:sz w:val="24"/>
          <w:szCs w:val="24"/>
        </w:rPr>
        <w:t>Motion by George to accept September minutes. All in favor.</w:t>
      </w:r>
    </w:p>
    <w:p w:rsidR="00426BB0" w:rsidRPr="00426BB0" w:rsidRDefault="00426BB0" w:rsidP="00426BB0">
      <w:pPr>
        <w:rPr>
          <w:b/>
          <w:sz w:val="28"/>
          <w:szCs w:val="28"/>
        </w:rPr>
      </w:pPr>
      <w:r w:rsidRPr="00426BB0">
        <w:rPr>
          <w:b/>
          <w:sz w:val="28"/>
          <w:szCs w:val="28"/>
        </w:rPr>
        <w:t>New Business</w:t>
      </w:r>
    </w:p>
    <w:p w:rsidR="00370F32" w:rsidRPr="00370F32" w:rsidRDefault="007015D1" w:rsidP="00426BB0">
      <w:pPr>
        <w:rPr>
          <w:rFonts w:cstheme="minorHAnsi"/>
          <w:sz w:val="24"/>
          <w:szCs w:val="24"/>
        </w:rPr>
      </w:pPr>
      <w:r w:rsidRPr="00370F32">
        <w:rPr>
          <w:rFonts w:cstheme="minorHAnsi"/>
          <w:sz w:val="24"/>
          <w:szCs w:val="24"/>
        </w:rPr>
        <w:t>Lee McCabe provided a brief summary of the complete financial statement and basic explanation of PEG (</w:t>
      </w:r>
      <w:r w:rsidRPr="00370F32">
        <w:rPr>
          <w:rFonts w:cstheme="minorHAnsi"/>
          <w:color w:val="202124"/>
          <w:sz w:val="24"/>
          <w:szCs w:val="24"/>
          <w:shd w:val="clear" w:color="auto" w:fill="FFFFFF"/>
        </w:rPr>
        <w:t xml:space="preserve">public, educational and governmental) and how PEG fees may be allocated </w:t>
      </w:r>
      <w:r w:rsidR="00370F32" w:rsidRPr="00370F32">
        <w:rPr>
          <w:rFonts w:cstheme="minorHAnsi"/>
          <w:color w:val="202124"/>
          <w:sz w:val="24"/>
          <w:szCs w:val="24"/>
          <w:shd w:val="clear" w:color="auto" w:fill="FFFFFF"/>
        </w:rPr>
        <w:t xml:space="preserve">(capital expenses only). </w:t>
      </w:r>
      <w:r w:rsidR="00370F32" w:rsidRPr="00370F32">
        <w:rPr>
          <w:rFonts w:cstheme="minorHAnsi"/>
          <w:sz w:val="24"/>
          <w:szCs w:val="24"/>
        </w:rPr>
        <w:t>Lee also mentioned direct public grants and contributions went down in FY20 compared to FY19</w:t>
      </w:r>
      <w:r w:rsidR="00377A45">
        <w:rPr>
          <w:rFonts w:cstheme="minorHAnsi"/>
          <w:sz w:val="24"/>
          <w:szCs w:val="24"/>
        </w:rPr>
        <w:t>.</w:t>
      </w:r>
    </w:p>
    <w:p w:rsidR="00370F32" w:rsidRPr="00370F32" w:rsidRDefault="00695CCB" w:rsidP="00426BB0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Motion</w:t>
      </w:r>
      <w:r w:rsidR="00370F32" w:rsidRPr="00370F32">
        <w:rPr>
          <w:rFonts w:cstheme="minorHAnsi"/>
          <w:i/>
          <w:sz w:val="24"/>
          <w:szCs w:val="24"/>
        </w:rPr>
        <w:t xml:space="preserve"> to accept the Financial report</w:t>
      </w:r>
      <w:r>
        <w:rPr>
          <w:rFonts w:cstheme="minorHAnsi"/>
          <w:i/>
          <w:sz w:val="24"/>
          <w:szCs w:val="24"/>
        </w:rPr>
        <w:t xml:space="preserve"> by Brett H, seconded by </w:t>
      </w:r>
      <w:r w:rsidR="00D310DC">
        <w:rPr>
          <w:rFonts w:cstheme="minorHAnsi"/>
          <w:i/>
          <w:sz w:val="24"/>
          <w:szCs w:val="24"/>
        </w:rPr>
        <w:t>Jack G.</w:t>
      </w:r>
      <w:r w:rsidR="00370F32" w:rsidRPr="00370F32">
        <w:rPr>
          <w:rFonts w:cstheme="minorHAnsi"/>
          <w:i/>
          <w:sz w:val="24"/>
          <w:szCs w:val="24"/>
        </w:rPr>
        <w:t xml:space="preserve"> All in favor. </w:t>
      </w:r>
    </w:p>
    <w:p w:rsidR="00370F32" w:rsidRDefault="00370F32" w:rsidP="00426BB0">
      <w:pPr>
        <w:rPr>
          <w:rFonts w:cstheme="minorHAnsi"/>
          <w:sz w:val="24"/>
          <w:szCs w:val="24"/>
        </w:rPr>
      </w:pPr>
      <w:r w:rsidRPr="00370F32">
        <w:rPr>
          <w:rFonts w:cstheme="minorHAnsi"/>
          <w:sz w:val="24"/>
          <w:szCs w:val="24"/>
        </w:rPr>
        <w:t>Executive Director’s report:</w:t>
      </w:r>
      <w:r>
        <w:rPr>
          <w:rFonts w:cstheme="minorHAnsi"/>
          <w:sz w:val="24"/>
          <w:szCs w:val="24"/>
        </w:rPr>
        <w:t xml:space="preserve"> </w:t>
      </w:r>
    </w:p>
    <w:p w:rsidR="00370F32" w:rsidRDefault="00370F32" w:rsidP="00426BB0">
      <w:pPr>
        <w:rPr>
          <w:rFonts w:cstheme="minorHAnsi"/>
          <w:sz w:val="24"/>
          <w:szCs w:val="24"/>
        </w:rPr>
      </w:pPr>
      <w:r w:rsidRPr="00370F32">
        <w:rPr>
          <w:rFonts w:cstheme="minorHAnsi"/>
          <w:sz w:val="24"/>
          <w:szCs w:val="24"/>
        </w:rPr>
        <w:t xml:space="preserve">Tom addressed servicing </w:t>
      </w:r>
      <w:r w:rsidR="00377A45" w:rsidRPr="00370F32">
        <w:rPr>
          <w:rFonts w:cstheme="minorHAnsi"/>
          <w:sz w:val="24"/>
          <w:szCs w:val="24"/>
        </w:rPr>
        <w:t>nonprofits</w:t>
      </w:r>
      <w:r w:rsidRPr="00370F32">
        <w:rPr>
          <w:rFonts w:cstheme="minorHAnsi"/>
          <w:sz w:val="24"/>
          <w:szCs w:val="24"/>
        </w:rPr>
        <w:t xml:space="preserve"> </w:t>
      </w:r>
      <w:r w:rsidR="00377A45">
        <w:rPr>
          <w:rFonts w:cstheme="minorHAnsi"/>
          <w:sz w:val="24"/>
          <w:szCs w:val="24"/>
        </w:rPr>
        <w:t>throughout</w:t>
      </w:r>
      <w:r w:rsidRPr="00370F32">
        <w:rPr>
          <w:rFonts w:cstheme="minorHAnsi"/>
          <w:sz w:val="24"/>
          <w:szCs w:val="24"/>
        </w:rPr>
        <w:t xml:space="preserve"> the year such as Habitat, CFES, etc. </w:t>
      </w:r>
      <w:r>
        <w:rPr>
          <w:rFonts w:cstheme="minorHAnsi"/>
          <w:sz w:val="24"/>
          <w:szCs w:val="24"/>
        </w:rPr>
        <w:t xml:space="preserve">He spoke of the new website as well as new </w:t>
      </w:r>
      <w:r w:rsidR="00377A45">
        <w:rPr>
          <w:rFonts w:cstheme="minorHAnsi"/>
          <w:sz w:val="24"/>
          <w:szCs w:val="24"/>
        </w:rPr>
        <w:t>employees</w:t>
      </w:r>
      <w:r>
        <w:rPr>
          <w:rFonts w:cstheme="minorHAnsi"/>
          <w:sz w:val="24"/>
          <w:szCs w:val="24"/>
        </w:rPr>
        <w:t xml:space="preserve">, Graphic Designer Emili, and Office Manager, Jen. </w:t>
      </w:r>
      <w:r w:rsidR="00377A45">
        <w:rPr>
          <w:rFonts w:cstheme="minorHAnsi"/>
          <w:sz w:val="24"/>
          <w:szCs w:val="24"/>
        </w:rPr>
        <w:t>He a</w:t>
      </w:r>
      <w:r>
        <w:rPr>
          <w:rFonts w:cstheme="minorHAnsi"/>
          <w:sz w:val="24"/>
          <w:szCs w:val="24"/>
        </w:rPr>
        <w:t xml:space="preserve">ddressed </w:t>
      </w:r>
      <w:r w:rsidR="00F4488E">
        <w:rPr>
          <w:rFonts w:cstheme="minorHAnsi"/>
          <w:sz w:val="24"/>
          <w:szCs w:val="24"/>
        </w:rPr>
        <w:t xml:space="preserve">the retirement </w:t>
      </w:r>
      <w:r>
        <w:rPr>
          <w:rFonts w:cstheme="minorHAnsi"/>
          <w:sz w:val="24"/>
          <w:szCs w:val="24"/>
        </w:rPr>
        <w:t>of Keith Eagle, &amp; the upcoming retirement of Creig Twilley. We viewed a special FY2020 Video produced by Keith. Special thanks to Brett Hammond for his commitment to PAC 14</w:t>
      </w:r>
      <w:r w:rsidR="00695CC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Producer of the Year</w:t>
      </w:r>
      <w:r w:rsidR="00695CCB">
        <w:rPr>
          <w:rFonts w:cstheme="minorHAnsi"/>
          <w:sz w:val="24"/>
          <w:szCs w:val="24"/>
        </w:rPr>
        <w:t xml:space="preserve"> goes to Reverend Willard Hayes. Interviews with interns and potential new employees also mentioned.</w:t>
      </w:r>
    </w:p>
    <w:p w:rsidR="003479E4" w:rsidRDefault="003479E4" w:rsidP="00426B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Explanation by Jen to close two inactive credit card accounts (control acct ending 7719 &amp; sub account 0410) from PNC bank in which Creig T is personally a guarantor</w:t>
      </w:r>
      <w:r w:rsidR="00377A45">
        <w:rPr>
          <w:rFonts w:cstheme="minorHAnsi"/>
          <w:sz w:val="24"/>
          <w:szCs w:val="24"/>
        </w:rPr>
        <w:t xml:space="preserve"> (as described in the addendum to the agenda)</w:t>
      </w:r>
      <w:r>
        <w:rPr>
          <w:rFonts w:cstheme="minorHAnsi"/>
          <w:sz w:val="24"/>
          <w:szCs w:val="24"/>
        </w:rPr>
        <w:t xml:space="preserve">. </w:t>
      </w:r>
      <w:r w:rsidR="00377A45">
        <w:rPr>
          <w:rFonts w:cstheme="minorHAnsi"/>
          <w:sz w:val="24"/>
          <w:szCs w:val="24"/>
        </w:rPr>
        <w:t>PNC</w:t>
      </w:r>
      <w:r>
        <w:rPr>
          <w:rFonts w:cstheme="minorHAnsi"/>
          <w:sz w:val="24"/>
          <w:szCs w:val="24"/>
        </w:rPr>
        <w:t xml:space="preserve"> bank requires board approval to close the accounts. </w:t>
      </w:r>
      <w:r w:rsidRPr="002F79D1">
        <w:rPr>
          <w:rFonts w:cstheme="minorHAnsi"/>
          <w:i/>
          <w:sz w:val="24"/>
          <w:szCs w:val="24"/>
        </w:rPr>
        <w:t>Motion by Aaron G to approve closure of the inactive accounts, Seconded by Suzanna M. All in favor</w:t>
      </w:r>
      <w:r w:rsidR="00377A45">
        <w:rPr>
          <w:rFonts w:cstheme="minorHAnsi"/>
          <w:i/>
          <w:sz w:val="24"/>
          <w:szCs w:val="24"/>
        </w:rPr>
        <w:t>.</w:t>
      </w:r>
    </w:p>
    <w:p w:rsidR="003479E4" w:rsidRPr="00432CAB" w:rsidRDefault="00432CAB" w:rsidP="00426BB0">
      <w:pPr>
        <w:rPr>
          <w:rFonts w:cstheme="minorHAnsi"/>
          <w:b/>
          <w:sz w:val="28"/>
          <w:szCs w:val="28"/>
        </w:rPr>
      </w:pPr>
      <w:r w:rsidRPr="00432CAB">
        <w:rPr>
          <w:rFonts w:cstheme="minorHAnsi"/>
          <w:b/>
          <w:sz w:val="28"/>
          <w:szCs w:val="28"/>
        </w:rPr>
        <w:t>Old Business</w:t>
      </w:r>
    </w:p>
    <w:p w:rsidR="00695CCB" w:rsidRDefault="00695CCB" w:rsidP="00426BB0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George discussed by-law changes about general language relating to 10.2 Exec Director evaluation and 15.01 Corporate Dissolution. </w:t>
      </w:r>
      <w:r w:rsidRPr="00695CCB">
        <w:rPr>
          <w:rFonts w:cstheme="minorHAnsi"/>
          <w:i/>
          <w:sz w:val="24"/>
          <w:szCs w:val="24"/>
        </w:rPr>
        <w:t>Motion to approve By-Law changes</w:t>
      </w:r>
      <w:r w:rsidR="00D310DC">
        <w:rPr>
          <w:rFonts w:cstheme="minorHAnsi"/>
          <w:i/>
          <w:sz w:val="24"/>
          <w:szCs w:val="24"/>
        </w:rPr>
        <w:t xml:space="preserve"> by Brett H, seconded by Creig T</w:t>
      </w:r>
      <w:r w:rsidRPr="00695CCB">
        <w:rPr>
          <w:rFonts w:cstheme="minorHAnsi"/>
          <w:i/>
          <w:sz w:val="24"/>
          <w:szCs w:val="24"/>
        </w:rPr>
        <w:t>. All in Favor.</w:t>
      </w:r>
    </w:p>
    <w:p w:rsidR="00695CCB" w:rsidRDefault="00695CCB" w:rsidP="00426BB0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Explanation by George with</w:t>
      </w:r>
      <w:r w:rsidR="00D310DC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follow up by Jen on the changes of the name and address listed as PAC 14 resident agent on Articles of Incorporation filed with Md Dept of Assessments and Taxation. </w:t>
      </w:r>
      <w:r w:rsidRPr="00695CCB">
        <w:rPr>
          <w:rFonts w:cstheme="minorHAnsi"/>
          <w:i/>
          <w:sz w:val="24"/>
          <w:szCs w:val="24"/>
        </w:rPr>
        <w:t>Motion</w:t>
      </w:r>
      <w:r w:rsidR="002F79D1">
        <w:rPr>
          <w:rFonts w:cstheme="minorHAnsi"/>
          <w:i/>
          <w:sz w:val="24"/>
          <w:szCs w:val="24"/>
        </w:rPr>
        <w:t xml:space="preserve"> by Jack G.</w:t>
      </w:r>
      <w:r w:rsidRPr="00695CCB">
        <w:rPr>
          <w:rFonts w:cstheme="minorHAnsi"/>
          <w:i/>
          <w:sz w:val="24"/>
          <w:szCs w:val="24"/>
        </w:rPr>
        <w:t xml:space="preserve"> to approve</w:t>
      </w:r>
      <w:r w:rsidR="00377A45">
        <w:rPr>
          <w:rFonts w:cstheme="minorHAnsi"/>
          <w:i/>
          <w:sz w:val="24"/>
          <w:szCs w:val="24"/>
        </w:rPr>
        <w:t xml:space="preserve"> and accept</w:t>
      </w:r>
      <w:r w:rsidRPr="00695CCB">
        <w:rPr>
          <w:rFonts w:cstheme="minorHAnsi"/>
          <w:i/>
          <w:sz w:val="24"/>
          <w:szCs w:val="24"/>
        </w:rPr>
        <w:t xml:space="preserve"> P. Tilgham</w:t>
      </w:r>
      <w:r w:rsidR="00D310DC">
        <w:rPr>
          <w:rFonts w:cstheme="minorHAnsi"/>
          <w:i/>
          <w:sz w:val="24"/>
          <w:szCs w:val="24"/>
        </w:rPr>
        <w:t>’s</w:t>
      </w:r>
      <w:r w:rsidRPr="00695CCB">
        <w:rPr>
          <w:rFonts w:cstheme="minorHAnsi"/>
          <w:i/>
          <w:sz w:val="24"/>
          <w:szCs w:val="24"/>
        </w:rPr>
        <w:t xml:space="preserve"> </w:t>
      </w:r>
      <w:r w:rsidR="00D310DC">
        <w:rPr>
          <w:rFonts w:cstheme="minorHAnsi"/>
          <w:i/>
          <w:sz w:val="24"/>
          <w:szCs w:val="24"/>
        </w:rPr>
        <w:t xml:space="preserve">name </w:t>
      </w:r>
      <w:r w:rsidRPr="00695CCB">
        <w:rPr>
          <w:rFonts w:cstheme="minorHAnsi"/>
          <w:i/>
          <w:sz w:val="24"/>
          <w:szCs w:val="24"/>
        </w:rPr>
        <w:t>removed and Tom Taylor added</w:t>
      </w:r>
      <w:r w:rsidR="00D310DC">
        <w:rPr>
          <w:rFonts w:cstheme="minorHAnsi"/>
          <w:i/>
          <w:sz w:val="24"/>
          <w:szCs w:val="24"/>
        </w:rPr>
        <w:t>, seconded by Brett H</w:t>
      </w:r>
      <w:r>
        <w:rPr>
          <w:rFonts w:cstheme="minorHAnsi"/>
          <w:i/>
          <w:sz w:val="24"/>
          <w:szCs w:val="24"/>
        </w:rPr>
        <w:t>. All in favor.</w:t>
      </w:r>
    </w:p>
    <w:p w:rsidR="00695CCB" w:rsidRPr="00370F32" w:rsidRDefault="00695CCB" w:rsidP="00426BB0">
      <w:pPr>
        <w:rPr>
          <w:rFonts w:cstheme="minorHAnsi"/>
          <w:sz w:val="24"/>
          <w:szCs w:val="24"/>
        </w:rPr>
      </w:pPr>
    </w:p>
    <w:p w:rsidR="00426BB0" w:rsidRPr="00026D91" w:rsidRDefault="003479E4" w:rsidP="00426BB0">
      <w:pPr>
        <w:rPr>
          <w:sz w:val="20"/>
          <w:szCs w:val="20"/>
        </w:rPr>
      </w:pPr>
      <w:r w:rsidRPr="00377A45">
        <w:rPr>
          <w:b/>
          <w:sz w:val="24"/>
          <w:szCs w:val="24"/>
        </w:rPr>
        <w:t>Next Meeting</w:t>
      </w:r>
      <w:r w:rsidR="00377A45">
        <w:rPr>
          <w:b/>
          <w:sz w:val="24"/>
          <w:szCs w:val="24"/>
        </w:rPr>
        <w:t xml:space="preserve"> </w:t>
      </w:r>
      <w:r w:rsidRPr="00377A45">
        <w:rPr>
          <w:sz w:val="24"/>
          <w:szCs w:val="24"/>
        </w:rPr>
        <w:t>Feb 10, 2021</w:t>
      </w:r>
      <w:r w:rsidR="002172B0">
        <w:rPr>
          <w:sz w:val="24"/>
          <w:szCs w:val="24"/>
        </w:rPr>
        <w:t>, location TBD</w:t>
      </w:r>
      <w:r w:rsidR="00377A45">
        <w:rPr>
          <w:sz w:val="24"/>
          <w:szCs w:val="24"/>
        </w:rPr>
        <w:t xml:space="preserve"> </w:t>
      </w:r>
      <w:r w:rsidR="00426BB0" w:rsidRPr="00377A45">
        <w:rPr>
          <w:b/>
          <w:sz w:val="24"/>
          <w:szCs w:val="24"/>
        </w:rPr>
        <w:t>Adjournment</w:t>
      </w:r>
      <w:r w:rsidR="00377A45">
        <w:rPr>
          <w:b/>
          <w:sz w:val="24"/>
          <w:szCs w:val="24"/>
        </w:rPr>
        <w:t xml:space="preserve"> </w:t>
      </w:r>
      <w:r w:rsidR="00426BB0" w:rsidRPr="00377A45">
        <w:rPr>
          <w:sz w:val="24"/>
          <w:szCs w:val="24"/>
        </w:rPr>
        <w:t>Motion to end by George Whitehead at 5:39 p.m.</w:t>
      </w:r>
    </w:p>
    <w:sectPr w:rsidR="00426BB0" w:rsidRPr="00026D91" w:rsidSect="0037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4AB" w:rsidRDefault="000264AB" w:rsidP="003479E4">
      <w:pPr>
        <w:spacing w:after="0" w:line="240" w:lineRule="auto"/>
      </w:pPr>
      <w:r>
        <w:separator/>
      </w:r>
    </w:p>
  </w:endnote>
  <w:endnote w:type="continuationSeparator" w:id="0">
    <w:p w:rsidR="000264AB" w:rsidRDefault="000264AB" w:rsidP="0034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4AB" w:rsidRDefault="000264AB" w:rsidP="003479E4">
      <w:pPr>
        <w:spacing w:after="0" w:line="240" w:lineRule="auto"/>
      </w:pPr>
      <w:r>
        <w:separator/>
      </w:r>
    </w:p>
  </w:footnote>
  <w:footnote w:type="continuationSeparator" w:id="0">
    <w:p w:rsidR="000264AB" w:rsidRDefault="000264AB" w:rsidP="00347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B0"/>
    <w:rsid w:val="000264AB"/>
    <w:rsid w:val="00026D91"/>
    <w:rsid w:val="00155A8D"/>
    <w:rsid w:val="002172B0"/>
    <w:rsid w:val="00273B04"/>
    <w:rsid w:val="002F79D1"/>
    <w:rsid w:val="0034349E"/>
    <w:rsid w:val="003479E4"/>
    <w:rsid w:val="00370F32"/>
    <w:rsid w:val="00377A45"/>
    <w:rsid w:val="00426BB0"/>
    <w:rsid w:val="00432CAB"/>
    <w:rsid w:val="00695CCB"/>
    <w:rsid w:val="007015D1"/>
    <w:rsid w:val="007472A1"/>
    <w:rsid w:val="00CE7F86"/>
    <w:rsid w:val="00D310DC"/>
    <w:rsid w:val="00F4488E"/>
    <w:rsid w:val="00F9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F42E9-97D0-404F-92DB-E99A9848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E4"/>
  </w:style>
  <w:style w:type="paragraph" w:styleId="Footer">
    <w:name w:val="footer"/>
    <w:basedOn w:val="Normal"/>
    <w:link w:val="FooterChar"/>
    <w:uiPriority w:val="99"/>
    <w:unhideWhenUsed/>
    <w:rsid w:val="0034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E4"/>
  </w:style>
  <w:style w:type="paragraph" w:styleId="ListParagraph">
    <w:name w:val="List Paragraph"/>
    <w:basedOn w:val="Normal"/>
    <w:uiPriority w:val="34"/>
    <w:qFormat/>
    <w:rsid w:val="0037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>Jennifer Myers</cp:lastModifiedBy>
  <cp:revision>2</cp:revision>
  <cp:lastPrinted>2020-12-03T15:29:00Z</cp:lastPrinted>
  <dcterms:created xsi:type="dcterms:W3CDTF">2020-12-03T20:48:00Z</dcterms:created>
  <dcterms:modified xsi:type="dcterms:W3CDTF">2020-12-03T20:48:00Z</dcterms:modified>
</cp:coreProperties>
</file>